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B7EF" w14:textId="67BD1570" w:rsidR="004F282D" w:rsidRPr="001213D0" w:rsidRDefault="004F282D" w:rsidP="001213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3D0">
        <w:rPr>
          <w:rFonts w:ascii="Times New Roman" w:hAnsi="Times New Roman" w:cs="Times New Roman"/>
          <w:sz w:val="24"/>
          <w:szCs w:val="24"/>
        </w:rPr>
        <w:t>Enclosure</w:t>
      </w:r>
      <w:r w:rsidR="001213D0" w:rsidRPr="001213D0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5A838B0" w14:textId="750B5879" w:rsidR="005E4CAB" w:rsidRDefault="00121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 23 Ground Rates </w:t>
      </w:r>
      <w:proofErr w:type="gramStart"/>
      <w:r w:rsidR="00B14B37" w:rsidRPr="001213D0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B14B37" w:rsidRPr="001213D0">
        <w:rPr>
          <w:rFonts w:ascii="Times New Roman" w:hAnsi="Times New Roman" w:cs="Times New Roman"/>
          <w:sz w:val="24"/>
          <w:szCs w:val="24"/>
        </w:rPr>
        <w:t xml:space="preserve"> POL and updated fuel rates (as of 29 September 2022)</w:t>
      </w:r>
    </w:p>
    <w:p w14:paraId="14D2C218" w14:textId="77777777" w:rsidR="001213D0" w:rsidRPr="001213D0" w:rsidRDefault="001213D0">
      <w:pPr>
        <w:rPr>
          <w:rFonts w:ascii="Times New Roman" w:hAnsi="Times New Roman" w:cs="Times New Roman"/>
          <w:sz w:val="24"/>
          <w:szCs w:val="24"/>
        </w:rPr>
      </w:pPr>
    </w:p>
    <w:p w14:paraId="3A7FA1F9" w14:textId="7881221F" w:rsidR="004F282D" w:rsidRDefault="00947E79">
      <w:r w:rsidRPr="00F95CCC">
        <w:rPr>
          <w:noProof/>
          <w:sz w:val="36"/>
          <w:szCs w:val="36"/>
        </w:rPr>
        <w:drawing>
          <wp:inline distT="0" distB="0" distL="0" distR="0" wp14:anchorId="0D06F86D" wp14:editId="5B682056">
            <wp:extent cx="5943600" cy="63664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4156" w14:textId="223B7043" w:rsidR="004F282D" w:rsidRDefault="004F282D"/>
    <w:p w14:paraId="5D4E8305" w14:textId="44127007" w:rsidR="004F282D" w:rsidRDefault="004F282D"/>
    <w:p w14:paraId="126085C0" w14:textId="6AB652EE" w:rsidR="00947E79" w:rsidRDefault="00947E79"/>
    <w:p w14:paraId="7B57444F" w14:textId="77777777" w:rsidR="00B14B37" w:rsidRDefault="00B14B37"/>
    <w:p w14:paraId="25411FC4" w14:textId="03487D78" w:rsidR="00B14B37" w:rsidRPr="001213D0" w:rsidRDefault="004F282D" w:rsidP="001213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3D0">
        <w:rPr>
          <w:rFonts w:ascii="Times New Roman" w:hAnsi="Times New Roman" w:cs="Times New Roman"/>
          <w:sz w:val="24"/>
          <w:szCs w:val="24"/>
        </w:rPr>
        <w:t>Enclosure</w:t>
      </w:r>
      <w:r w:rsidR="001213D0" w:rsidRPr="001213D0">
        <w:rPr>
          <w:rFonts w:ascii="Times New Roman" w:hAnsi="Times New Roman" w:cs="Times New Roman"/>
          <w:sz w:val="24"/>
          <w:szCs w:val="24"/>
        </w:rPr>
        <w:t xml:space="preserve"> 1</w:t>
      </w:r>
      <w:r w:rsidRPr="001213D0">
        <w:rPr>
          <w:rFonts w:ascii="Times New Roman" w:hAnsi="Times New Roman" w:cs="Times New Roman"/>
          <w:sz w:val="24"/>
          <w:szCs w:val="24"/>
        </w:rPr>
        <w:t xml:space="preserve"> cont.</w:t>
      </w:r>
    </w:p>
    <w:p w14:paraId="2BC2C96E" w14:textId="179F8F2A" w:rsidR="00B14B37" w:rsidRDefault="001213D0" w:rsidP="001213D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FY23 Ground Rates </w:t>
      </w:r>
      <w:proofErr w:type="gramStart"/>
      <w:r w:rsidR="00B14B37" w:rsidRPr="001213D0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B14B37" w:rsidRPr="001213D0">
        <w:rPr>
          <w:rFonts w:ascii="Times New Roman" w:hAnsi="Times New Roman" w:cs="Times New Roman"/>
          <w:sz w:val="24"/>
          <w:szCs w:val="24"/>
        </w:rPr>
        <w:t xml:space="preserve"> POL and updated fuel rates (as of 29 September 2022)</w:t>
      </w:r>
      <w:r w:rsidR="00947E79" w:rsidRPr="001213D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F43F04F" w14:textId="4C66ED6D" w:rsidR="001213D0" w:rsidRDefault="001213D0" w:rsidP="001213D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3AF4990" w14:textId="77777777" w:rsidR="001213D0" w:rsidRPr="001213D0" w:rsidRDefault="001213D0" w:rsidP="001213D0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B422207" w14:textId="59929586" w:rsidR="004F282D" w:rsidRPr="00B14B37" w:rsidRDefault="00B14B37">
      <w:pPr>
        <w:rPr>
          <w:noProof/>
          <w:sz w:val="36"/>
          <w:szCs w:val="36"/>
        </w:rPr>
      </w:pPr>
      <w:r w:rsidRPr="005B6352">
        <w:rPr>
          <w:noProof/>
        </w:rPr>
        <w:drawing>
          <wp:inline distT="0" distB="0" distL="0" distR="0" wp14:anchorId="3565EEF4" wp14:editId="76634673">
            <wp:extent cx="5943600" cy="41405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82D" w:rsidRPr="00B14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2D"/>
    <w:rsid w:val="001213D0"/>
    <w:rsid w:val="003606C6"/>
    <w:rsid w:val="004F282D"/>
    <w:rsid w:val="005E4CAB"/>
    <w:rsid w:val="00947E79"/>
    <w:rsid w:val="00B1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9657"/>
  <w15:chartTrackingRefBased/>
  <w15:docId w15:val="{666A5370-20D9-4689-BEDE-8613E96B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Information Systems Agency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Ronako</dc:creator>
  <cp:keywords/>
  <dc:description/>
  <cp:lastModifiedBy>Anderson, Lorraine N CIV USARMY HQDA ASA FM (USA)</cp:lastModifiedBy>
  <cp:revision>2</cp:revision>
  <dcterms:created xsi:type="dcterms:W3CDTF">2022-10-05T12:11:00Z</dcterms:created>
  <dcterms:modified xsi:type="dcterms:W3CDTF">2022-10-05T12:11:00Z</dcterms:modified>
</cp:coreProperties>
</file>